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D8418" w14:textId="77777777" w:rsidR="00DE2C92" w:rsidRPr="00EC2A78" w:rsidRDefault="00DE2C92" w:rsidP="00DE2C92">
      <w:pPr>
        <w:rPr>
          <w:rFonts w:ascii="Arial" w:hAnsi="Arial" w:cs="Arial"/>
          <w:b/>
          <w:sz w:val="22"/>
          <w:szCs w:val="22"/>
        </w:rPr>
      </w:pPr>
      <w:bookmarkStart w:id="0" w:name="_GoBack"/>
      <w:bookmarkEnd w:id="0"/>
      <w:r w:rsidRPr="00EC2A78">
        <w:rPr>
          <w:rFonts w:ascii="Arial" w:hAnsi="Arial" w:cs="Arial"/>
          <w:b/>
          <w:sz w:val="22"/>
          <w:szCs w:val="22"/>
        </w:rPr>
        <w:t>Načelne primjedbe i prijedlozi</w:t>
      </w:r>
    </w:p>
    <w:p w14:paraId="6A54BA63" w14:textId="77777777" w:rsidR="00DE2C92" w:rsidRDefault="00DE2C92" w:rsidP="00DE2C92">
      <w:pPr>
        <w:rPr>
          <w:rFonts w:ascii="Arial" w:hAnsi="Arial" w:cs="Arial"/>
          <w:bCs/>
          <w:sz w:val="22"/>
          <w:szCs w:val="22"/>
        </w:rPr>
      </w:pPr>
    </w:p>
    <w:p w14:paraId="63BB2316" w14:textId="4041C606" w:rsidR="00DE2C92" w:rsidRDefault="00E60A31" w:rsidP="00EC2A78">
      <w:pPr>
        <w:jc w:val="both"/>
        <w:rPr>
          <w:rFonts w:ascii="Arial" w:hAnsi="Arial" w:cs="Arial"/>
          <w:bCs/>
          <w:sz w:val="22"/>
          <w:szCs w:val="22"/>
        </w:rPr>
      </w:pPr>
      <w:r>
        <w:rPr>
          <w:rFonts w:ascii="Arial" w:hAnsi="Arial" w:cs="Arial"/>
          <w:bCs/>
          <w:sz w:val="22"/>
          <w:szCs w:val="22"/>
        </w:rPr>
        <w:t xml:space="preserve">1. </w:t>
      </w:r>
      <w:r w:rsidRPr="00E60A31">
        <w:rPr>
          <w:rFonts w:ascii="Arial" w:hAnsi="Arial" w:cs="Arial"/>
          <w:bCs/>
          <w:sz w:val="22"/>
          <w:szCs w:val="22"/>
        </w:rPr>
        <w:t>Nije predviđena učestalost dobivanja potpore, odnosno ograničenje ostvarivanja potpore iz pojedine mjere</w:t>
      </w:r>
      <w:r>
        <w:rPr>
          <w:rFonts w:ascii="Arial" w:hAnsi="Arial" w:cs="Arial"/>
          <w:bCs/>
          <w:sz w:val="22"/>
          <w:szCs w:val="22"/>
        </w:rPr>
        <w:t>. Potrebno je predvidjeti da je, p</w:t>
      </w:r>
      <w:r w:rsidRPr="00E60A31">
        <w:rPr>
          <w:rFonts w:ascii="Arial" w:hAnsi="Arial" w:cs="Arial"/>
          <w:bCs/>
          <w:sz w:val="22"/>
          <w:szCs w:val="22"/>
        </w:rPr>
        <w:t>rimjerice</w:t>
      </w:r>
      <w:r>
        <w:rPr>
          <w:rFonts w:ascii="Arial" w:hAnsi="Arial" w:cs="Arial"/>
          <w:bCs/>
          <w:sz w:val="22"/>
          <w:szCs w:val="22"/>
        </w:rPr>
        <w:t>,</w:t>
      </w:r>
      <w:r w:rsidRPr="00E60A31">
        <w:rPr>
          <w:rFonts w:ascii="Arial" w:hAnsi="Arial" w:cs="Arial"/>
          <w:bCs/>
          <w:sz w:val="22"/>
          <w:szCs w:val="22"/>
        </w:rPr>
        <w:t xml:space="preserve"> određenu mjeru </w:t>
      </w:r>
      <w:r>
        <w:rPr>
          <w:rFonts w:ascii="Arial" w:hAnsi="Arial" w:cs="Arial"/>
          <w:bCs/>
          <w:sz w:val="22"/>
          <w:szCs w:val="22"/>
        </w:rPr>
        <w:t>(</w:t>
      </w:r>
      <w:r w:rsidRPr="00E60A31">
        <w:rPr>
          <w:rFonts w:ascii="Arial" w:hAnsi="Arial" w:cs="Arial"/>
          <w:bCs/>
          <w:sz w:val="22"/>
          <w:szCs w:val="22"/>
        </w:rPr>
        <w:t>ili sve</w:t>
      </w:r>
      <w:r>
        <w:rPr>
          <w:rFonts w:ascii="Arial" w:hAnsi="Arial" w:cs="Arial"/>
          <w:bCs/>
          <w:sz w:val="22"/>
          <w:szCs w:val="22"/>
        </w:rPr>
        <w:t>)</w:t>
      </w:r>
      <w:r w:rsidRPr="00E60A31">
        <w:rPr>
          <w:rFonts w:ascii="Arial" w:hAnsi="Arial" w:cs="Arial"/>
          <w:bCs/>
          <w:sz w:val="22"/>
          <w:szCs w:val="22"/>
        </w:rPr>
        <w:t xml:space="preserve"> moguće koristiti maksimalno tri puta u proteklih pet godina</w:t>
      </w:r>
      <w:r>
        <w:rPr>
          <w:rFonts w:ascii="Arial" w:hAnsi="Arial" w:cs="Arial"/>
          <w:bCs/>
          <w:sz w:val="22"/>
          <w:szCs w:val="22"/>
        </w:rPr>
        <w:t>, kako bi se spriječilo sufinanciranje uvijek istih korisnika te dala svima jednaka mogućnost.</w:t>
      </w:r>
    </w:p>
    <w:p w14:paraId="38756F6F" w14:textId="77777777" w:rsidR="00E60A31" w:rsidRDefault="00E60A31" w:rsidP="00EC2A78">
      <w:pPr>
        <w:jc w:val="both"/>
        <w:rPr>
          <w:rFonts w:ascii="Arial" w:hAnsi="Arial" w:cs="Arial"/>
          <w:bCs/>
          <w:sz w:val="22"/>
          <w:szCs w:val="22"/>
        </w:rPr>
      </w:pPr>
    </w:p>
    <w:p w14:paraId="2D63CF6A" w14:textId="484B8DBD" w:rsidR="00E60A31" w:rsidRDefault="00E60A31" w:rsidP="00EC2A78">
      <w:pPr>
        <w:jc w:val="both"/>
        <w:rPr>
          <w:rFonts w:ascii="Arial" w:hAnsi="Arial" w:cs="Arial"/>
          <w:bCs/>
          <w:sz w:val="22"/>
          <w:szCs w:val="22"/>
        </w:rPr>
      </w:pPr>
      <w:r>
        <w:rPr>
          <w:rFonts w:ascii="Arial" w:hAnsi="Arial" w:cs="Arial"/>
          <w:bCs/>
          <w:sz w:val="22"/>
          <w:szCs w:val="22"/>
        </w:rPr>
        <w:t>2. Uvjet da korisnici potpora mogu biti obrtnici ili poduzetnici sa</w:t>
      </w:r>
      <w:r w:rsidR="00EC2A78">
        <w:rPr>
          <w:rFonts w:ascii="Arial" w:hAnsi="Arial" w:cs="Arial"/>
          <w:bCs/>
          <w:sz w:val="22"/>
          <w:szCs w:val="22"/>
        </w:rPr>
        <w:t xml:space="preserve"> prebivalištem odnosno</w:t>
      </w:r>
      <w:r>
        <w:rPr>
          <w:rFonts w:ascii="Arial" w:hAnsi="Arial" w:cs="Arial"/>
          <w:bCs/>
          <w:sz w:val="22"/>
          <w:szCs w:val="22"/>
        </w:rPr>
        <w:t xml:space="preserve"> sjedištem na području Općine Medulin </w:t>
      </w:r>
      <w:r w:rsidR="00EC2A78">
        <w:rPr>
          <w:rFonts w:ascii="Arial" w:hAnsi="Arial" w:cs="Arial"/>
          <w:bCs/>
          <w:sz w:val="22"/>
          <w:szCs w:val="22"/>
        </w:rPr>
        <w:t>dovoljan je sam po sebi te se njime ispunjava svrha potpore, međutim nepotrebna je i vrlo upitna odredba da i zaposlenici pojedinog poduzetnika moraju imati prebivalište na području Općine Medulin, pogotovo imajući u vidu veličinu općine, broj stanovnika te kritičan nedostatak radne snage u svim djelatnostima. Ov</w:t>
      </w:r>
      <w:r w:rsidR="00414974">
        <w:rPr>
          <w:rFonts w:ascii="Arial" w:hAnsi="Arial" w:cs="Arial"/>
          <w:bCs/>
          <w:sz w:val="22"/>
          <w:szCs w:val="22"/>
        </w:rPr>
        <w:t>aj uvjet</w:t>
      </w:r>
      <w:r w:rsidR="00EC2A78">
        <w:rPr>
          <w:rFonts w:ascii="Arial" w:hAnsi="Arial" w:cs="Arial"/>
          <w:bCs/>
          <w:sz w:val="22"/>
          <w:szCs w:val="22"/>
        </w:rPr>
        <w:t xml:space="preserve"> potrebno je brisati u potpunosti.</w:t>
      </w:r>
    </w:p>
    <w:p w14:paraId="47DEF4A7" w14:textId="63C67369" w:rsidR="00EC2A78" w:rsidRPr="00E60A31" w:rsidRDefault="00EC2A78" w:rsidP="00EC2A78">
      <w:pPr>
        <w:jc w:val="both"/>
        <w:rPr>
          <w:rFonts w:ascii="Arial" w:hAnsi="Arial" w:cs="Arial"/>
          <w:bCs/>
          <w:sz w:val="22"/>
          <w:szCs w:val="22"/>
        </w:rPr>
      </w:pPr>
      <w:r>
        <w:rPr>
          <w:rFonts w:ascii="Arial" w:hAnsi="Arial" w:cs="Arial"/>
          <w:bCs/>
          <w:sz w:val="22"/>
          <w:szCs w:val="22"/>
        </w:rPr>
        <w:t xml:space="preserve">Isto tako, predviđeno je da općenito svi subjekti – korisnici potpore moraju imati minimalno jednu (1) zaposlenu osobu, čime se automatski isključuje velik broj obrtnika; ovdje je neophodno dodati „minimalno jednu (1) zaposlenu </w:t>
      </w:r>
      <w:r w:rsidRPr="00EC2A78">
        <w:rPr>
          <w:rFonts w:ascii="Arial" w:hAnsi="Arial" w:cs="Arial"/>
          <w:b/>
          <w:sz w:val="22"/>
          <w:szCs w:val="22"/>
        </w:rPr>
        <w:t>ili samozaposlenu</w:t>
      </w:r>
      <w:r>
        <w:rPr>
          <w:rFonts w:ascii="Arial" w:hAnsi="Arial" w:cs="Arial"/>
          <w:bCs/>
          <w:sz w:val="22"/>
          <w:szCs w:val="22"/>
        </w:rPr>
        <w:t xml:space="preserve"> osobu“.</w:t>
      </w:r>
    </w:p>
    <w:p w14:paraId="6DA33721" w14:textId="77777777" w:rsidR="00DE2C92" w:rsidRDefault="00DE2C92" w:rsidP="00EC2A78">
      <w:pPr>
        <w:jc w:val="both"/>
        <w:rPr>
          <w:rFonts w:ascii="Arial" w:hAnsi="Arial" w:cs="Arial"/>
          <w:bCs/>
          <w:sz w:val="22"/>
          <w:szCs w:val="22"/>
        </w:rPr>
      </w:pPr>
    </w:p>
    <w:p w14:paraId="3588E21B" w14:textId="5E2039B6" w:rsidR="00DE2C92" w:rsidRDefault="00621438" w:rsidP="00EC2A78">
      <w:pPr>
        <w:jc w:val="both"/>
        <w:rPr>
          <w:rFonts w:ascii="Arial" w:hAnsi="Arial" w:cs="Arial"/>
          <w:bCs/>
          <w:sz w:val="22"/>
          <w:szCs w:val="22"/>
        </w:rPr>
      </w:pPr>
      <w:r>
        <w:rPr>
          <w:rFonts w:ascii="Arial" w:hAnsi="Arial" w:cs="Arial"/>
          <w:bCs/>
          <w:sz w:val="22"/>
          <w:szCs w:val="22"/>
        </w:rPr>
        <w:t>3. Nema informacije o ukupnom iznosu sredstava predviđenih za potpore, iako se navodi da je javni poziv otvoren do iskorištenja sredstava.</w:t>
      </w:r>
    </w:p>
    <w:p w14:paraId="240B1DFA" w14:textId="77777777" w:rsidR="00DE2C92" w:rsidRDefault="00DE2C92" w:rsidP="00DE2C92">
      <w:pPr>
        <w:rPr>
          <w:rFonts w:ascii="Arial" w:hAnsi="Arial" w:cs="Arial"/>
          <w:bCs/>
          <w:sz w:val="22"/>
          <w:szCs w:val="22"/>
        </w:rPr>
      </w:pPr>
    </w:p>
    <w:p w14:paraId="594DB2DD" w14:textId="77777777" w:rsidR="00DE2C92" w:rsidRDefault="00DE2C92" w:rsidP="00DE2C92">
      <w:pPr>
        <w:rPr>
          <w:rFonts w:ascii="Arial" w:hAnsi="Arial" w:cs="Arial"/>
          <w:bCs/>
          <w:sz w:val="22"/>
          <w:szCs w:val="22"/>
        </w:rPr>
      </w:pPr>
    </w:p>
    <w:p w14:paraId="15E87856" w14:textId="77777777" w:rsidR="00DE2C92" w:rsidRDefault="00DE2C92" w:rsidP="00DE2C92">
      <w:pPr>
        <w:rPr>
          <w:rFonts w:ascii="Arial" w:hAnsi="Arial" w:cs="Arial"/>
          <w:bCs/>
          <w:sz w:val="22"/>
          <w:szCs w:val="22"/>
        </w:rPr>
      </w:pPr>
    </w:p>
    <w:p w14:paraId="5069EF4E" w14:textId="4313096C" w:rsidR="00414974" w:rsidRDefault="00DE2C92">
      <w:pPr>
        <w:rPr>
          <w:rFonts w:ascii="Arial" w:hAnsi="Arial" w:cs="Arial"/>
          <w:b/>
          <w:sz w:val="22"/>
          <w:szCs w:val="22"/>
        </w:rPr>
      </w:pPr>
      <w:r w:rsidRPr="00EC2A78">
        <w:rPr>
          <w:rFonts w:ascii="Arial" w:hAnsi="Arial" w:cs="Arial"/>
          <w:b/>
          <w:sz w:val="22"/>
          <w:szCs w:val="22"/>
        </w:rPr>
        <w:t>Primjedbe i prijedlozi na pojedine članke Nacrta prijedloga akta s obrazloženje</w:t>
      </w:r>
      <w:r w:rsidR="00414974">
        <w:rPr>
          <w:rFonts w:ascii="Arial" w:hAnsi="Arial" w:cs="Arial"/>
          <w:b/>
          <w:sz w:val="22"/>
          <w:szCs w:val="22"/>
        </w:rPr>
        <w:t>m</w:t>
      </w:r>
    </w:p>
    <w:p w14:paraId="334F57A7" w14:textId="77777777" w:rsidR="00414974" w:rsidRDefault="00414974">
      <w:pPr>
        <w:rPr>
          <w:rFonts w:ascii="Arial" w:hAnsi="Arial" w:cs="Arial"/>
          <w:b/>
          <w:sz w:val="22"/>
          <w:szCs w:val="22"/>
        </w:rPr>
      </w:pPr>
    </w:p>
    <w:p w14:paraId="5A3937F6" w14:textId="63C354C8" w:rsidR="00414974" w:rsidRPr="00B36FDB" w:rsidRDefault="00414974">
      <w:pPr>
        <w:rPr>
          <w:rFonts w:ascii="Arial" w:hAnsi="Arial" w:cs="Arial"/>
          <w:b/>
          <w:sz w:val="22"/>
          <w:szCs w:val="22"/>
        </w:rPr>
      </w:pPr>
      <w:r w:rsidRPr="00B36FDB">
        <w:rPr>
          <w:rFonts w:ascii="Arial" w:hAnsi="Arial" w:cs="Arial"/>
          <w:b/>
          <w:sz w:val="22"/>
          <w:szCs w:val="22"/>
        </w:rPr>
        <w:t>Članak II., Mjera 1. JAČANJE KONKURENTNOSTI OBRTNIKA I PODUZETNIKA</w:t>
      </w:r>
    </w:p>
    <w:p w14:paraId="165A8AF2" w14:textId="77777777" w:rsidR="003947F6" w:rsidRDefault="003947F6">
      <w:pPr>
        <w:rPr>
          <w:rFonts w:ascii="Arial" w:hAnsi="Arial" w:cs="Arial"/>
          <w:bCs/>
          <w:sz w:val="22"/>
          <w:szCs w:val="22"/>
        </w:rPr>
      </w:pPr>
    </w:p>
    <w:p w14:paraId="0DF56CE0" w14:textId="5694B9B5" w:rsidR="00414974" w:rsidRDefault="00414974" w:rsidP="00414974">
      <w:pPr>
        <w:pStyle w:val="ListParagraph"/>
        <w:numPr>
          <w:ilvl w:val="0"/>
          <w:numId w:val="2"/>
        </w:numPr>
        <w:jc w:val="both"/>
        <w:rPr>
          <w:rFonts w:ascii="Arial" w:hAnsi="Arial" w:cs="Arial"/>
          <w:bCs/>
          <w:sz w:val="22"/>
          <w:szCs w:val="22"/>
        </w:rPr>
      </w:pPr>
      <w:r>
        <w:rPr>
          <w:rFonts w:ascii="Arial" w:hAnsi="Arial" w:cs="Arial"/>
          <w:bCs/>
          <w:sz w:val="22"/>
          <w:szCs w:val="22"/>
        </w:rPr>
        <w:t>brisati odredbu prema kojoj mikro i mali subjekti malog gospodarstva moraju imati najmanje jednu zaposlenu osobu na neodređeno vrijeme koja ima prebivalište na području općine Medulin – dovoljan je uvjet sjedište poduzetnika odnosno prebivalište vlasnika/obrtnika;</w:t>
      </w:r>
    </w:p>
    <w:p w14:paraId="7638B335" w14:textId="77777777" w:rsidR="003947F6" w:rsidRDefault="003947F6" w:rsidP="003947F6">
      <w:pPr>
        <w:pStyle w:val="ListParagraph"/>
        <w:jc w:val="both"/>
        <w:rPr>
          <w:rFonts w:ascii="Arial" w:hAnsi="Arial" w:cs="Arial"/>
          <w:bCs/>
          <w:sz w:val="22"/>
          <w:szCs w:val="22"/>
        </w:rPr>
      </w:pPr>
    </w:p>
    <w:p w14:paraId="7FB179A5" w14:textId="62BAB400" w:rsidR="00414974" w:rsidRDefault="00414974" w:rsidP="00414974">
      <w:pPr>
        <w:pStyle w:val="ListParagraph"/>
        <w:numPr>
          <w:ilvl w:val="0"/>
          <w:numId w:val="2"/>
        </w:numPr>
        <w:jc w:val="both"/>
        <w:rPr>
          <w:rFonts w:ascii="Arial" w:hAnsi="Arial" w:cs="Arial"/>
          <w:bCs/>
          <w:sz w:val="22"/>
          <w:szCs w:val="22"/>
        </w:rPr>
      </w:pPr>
      <w:r>
        <w:rPr>
          <w:rFonts w:ascii="Arial" w:hAnsi="Arial" w:cs="Arial"/>
          <w:bCs/>
          <w:sz w:val="22"/>
          <w:szCs w:val="22"/>
        </w:rPr>
        <w:t>određen je samo maksimalni iznos potpore po pojedinom korisniku – predlažemo odrediti i ograničenje u vidu postotka prihvatljivih troškova;</w:t>
      </w:r>
    </w:p>
    <w:p w14:paraId="7F197B3F" w14:textId="77777777" w:rsidR="003947F6" w:rsidRPr="003947F6" w:rsidRDefault="003947F6" w:rsidP="003947F6">
      <w:pPr>
        <w:pStyle w:val="ListParagraph"/>
        <w:rPr>
          <w:rFonts w:ascii="Arial" w:hAnsi="Arial" w:cs="Arial"/>
          <w:bCs/>
          <w:sz w:val="22"/>
          <w:szCs w:val="22"/>
        </w:rPr>
      </w:pPr>
    </w:p>
    <w:p w14:paraId="03743A23" w14:textId="1EE35C55" w:rsidR="00414974" w:rsidRDefault="00414974" w:rsidP="00414974">
      <w:pPr>
        <w:pStyle w:val="ListParagraph"/>
        <w:numPr>
          <w:ilvl w:val="0"/>
          <w:numId w:val="2"/>
        </w:numPr>
        <w:jc w:val="both"/>
        <w:rPr>
          <w:rFonts w:ascii="Arial" w:hAnsi="Arial" w:cs="Arial"/>
          <w:bCs/>
          <w:sz w:val="22"/>
          <w:szCs w:val="22"/>
        </w:rPr>
      </w:pPr>
      <w:r>
        <w:rPr>
          <w:rFonts w:ascii="Arial" w:hAnsi="Arial" w:cs="Arial"/>
          <w:bCs/>
          <w:sz w:val="22"/>
          <w:szCs w:val="22"/>
        </w:rPr>
        <w:t>uvjet da se ne financiraju novoosnovani subjekti ukoliko je isti poduzetnik već vlasnik ili suvlasnik poslovnog subjekta malog gospodarstva treba ukinuti. Sama činjenica da je netko, iz bilo kojeg razloga, vlasnik ili suvlasnik dva ili više poslovnih subjekata ne bi trebala biti isključujuća za korištenje potpore. Npr. ako netko ima registrirano trgovačko društvo i obrt</w:t>
      </w:r>
      <w:r w:rsidR="003947F6">
        <w:rPr>
          <w:rFonts w:ascii="Arial" w:hAnsi="Arial" w:cs="Arial"/>
          <w:bCs/>
          <w:sz w:val="22"/>
          <w:szCs w:val="22"/>
        </w:rPr>
        <w:t>, a nijedno ni drugo proteklih godina nije ostvarilo ovakvu potporu, nema razloga za njihovo isključenje. Zaobilaženje odredbi na način da se svake godine prijavljuje drugi povezani subjekt, a što vjerujemo da je bila intencija ovog uvjeta, može se spriječiti uvođenjem odredbi  o povezanim osobama. Uobičajeno je da se prilikom prijave na potpore daje izjava o povezanim osobama te da se svi povezani subjekti smatraju „jednim poduzetnikom“ u smislu ostvarenja prava na potporu. Na takvog „jednog poduzetnika“ se onda primjenjuju odredbe o tome da li je već i u kojem periodu ostvarivao potporu, odnosno kriteriji limita potpora;</w:t>
      </w:r>
    </w:p>
    <w:p w14:paraId="3E5CD0AB" w14:textId="77777777" w:rsidR="003947F6" w:rsidRPr="003947F6" w:rsidRDefault="003947F6" w:rsidP="003947F6">
      <w:pPr>
        <w:pStyle w:val="ListParagraph"/>
        <w:rPr>
          <w:rFonts w:ascii="Arial" w:hAnsi="Arial" w:cs="Arial"/>
          <w:bCs/>
          <w:sz w:val="22"/>
          <w:szCs w:val="22"/>
        </w:rPr>
      </w:pPr>
    </w:p>
    <w:p w14:paraId="7E66872D" w14:textId="46E5FE2C" w:rsidR="003947F6" w:rsidRDefault="003947F6" w:rsidP="00414974">
      <w:pPr>
        <w:pStyle w:val="ListParagraph"/>
        <w:numPr>
          <w:ilvl w:val="0"/>
          <w:numId w:val="2"/>
        </w:numPr>
        <w:jc w:val="both"/>
        <w:rPr>
          <w:rFonts w:ascii="Arial" w:hAnsi="Arial" w:cs="Arial"/>
          <w:bCs/>
          <w:sz w:val="22"/>
          <w:szCs w:val="22"/>
        </w:rPr>
      </w:pPr>
      <w:r>
        <w:rPr>
          <w:rFonts w:ascii="Arial" w:hAnsi="Arial" w:cs="Arial"/>
          <w:bCs/>
          <w:sz w:val="22"/>
          <w:szCs w:val="22"/>
        </w:rPr>
        <w:t>iz popisa potrebne dokumentacije brisati rečenicu „potvrdu o prebivalištu za zaposlenu osobu na neodređeno vrijeme ili presliku osobne iskaznice“, a u skladu s prvim komentarom u tekstu iznad.</w:t>
      </w:r>
    </w:p>
    <w:p w14:paraId="605E07B9" w14:textId="77777777" w:rsidR="003947F6" w:rsidRPr="003947F6" w:rsidRDefault="003947F6" w:rsidP="003947F6">
      <w:pPr>
        <w:pStyle w:val="ListParagraph"/>
        <w:rPr>
          <w:rFonts w:ascii="Arial" w:hAnsi="Arial" w:cs="Arial"/>
          <w:bCs/>
          <w:sz w:val="22"/>
          <w:szCs w:val="22"/>
        </w:rPr>
      </w:pPr>
    </w:p>
    <w:p w14:paraId="75051E08" w14:textId="1685C815" w:rsidR="003947F6" w:rsidRPr="00B36FDB" w:rsidRDefault="003947F6" w:rsidP="003947F6">
      <w:pPr>
        <w:jc w:val="both"/>
        <w:rPr>
          <w:rFonts w:ascii="Arial" w:hAnsi="Arial" w:cs="Arial"/>
          <w:b/>
          <w:sz w:val="22"/>
          <w:szCs w:val="22"/>
        </w:rPr>
      </w:pPr>
      <w:r w:rsidRPr="00B36FDB">
        <w:rPr>
          <w:rFonts w:ascii="Arial" w:hAnsi="Arial" w:cs="Arial"/>
          <w:b/>
          <w:sz w:val="22"/>
          <w:szCs w:val="22"/>
        </w:rPr>
        <w:t>Članak II., Mjera 2. POTPORE OBRTNICIMA I PODUZETNICIMA KOJIMA SE FINANCIRAJU TROŠKOVI IZRADE PROJEKTNIH PRIJEDLOGA PRIJAVLJENIH ZA SUFINANCIRANJE IZ FONDOVA EUROPSKE UNIJE I NACIONALNIH FONDOVA</w:t>
      </w:r>
    </w:p>
    <w:p w14:paraId="7475E917" w14:textId="77777777" w:rsidR="003947F6" w:rsidRDefault="003947F6" w:rsidP="003947F6">
      <w:pPr>
        <w:jc w:val="both"/>
        <w:rPr>
          <w:rFonts w:ascii="Arial" w:hAnsi="Arial" w:cs="Arial"/>
          <w:bCs/>
          <w:sz w:val="22"/>
          <w:szCs w:val="22"/>
        </w:rPr>
      </w:pPr>
    </w:p>
    <w:p w14:paraId="1FCE4CE0" w14:textId="77777777" w:rsidR="003947F6" w:rsidRDefault="003947F6" w:rsidP="003947F6">
      <w:pPr>
        <w:pStyle w:val="ListParagraph"/>
        <w:numPr>
          <w:ilvl w:val="0"/>
          <w:numId w:val="2"/>
        </w:numPr>
        <w:jc w:val="both"/>
        <w:rPr>
          <w:rFonts w:ascii="Arial" w:hAnsi="Arial" w:cs="Arial"/>
          <w:bCs/>
          <w:sz w:val="22"/>
          <w:szCs w:val="22"/>
        </w:rPr>
      </w:pPr>
      <w:r>
        <w:rPr>
          <w:rFonts w:ascii="Arial" w:hAnsi="Arial" w:cs="Arial"/>
          <w:bCs/>
          <w:sz w:val="22"/>
          <w:szCs w:val="22"/>
        </w:rPr>
        <w:lastRenderedPageBreak/>
        <w:t>brisati odredbu prema kojoj mikro i mali subjekti malog gospodarstva moraju imati najmanje jednu zaposlenu osobu na neodređeno vrijeme koja ima prebivalište na području općine Medulin – dovoljan je uvjet sjedište poduzetnika odnosno prebivalište vlasnika/obrtnika;</w:t>
      </w:r>
    </w:p>
    <w:p w14:paraId="44DAE160" w14:textId="77777777" w:rsidR="003947F6" w:rsidRDefault="003947F6" w:rsidP="003947F6">
      <w:pPr>
        <w:pStyle w:val="ListParagraph"/>
        <w:jc w:val="both"/>
        <w:rPr>
          <w:rFonts w:ascii="Arial" w:hAnsi="Arial" w:cs="Arial"/>
          <w:bCs/>
          <w:sz w:val="22"/>
          <w:szCs w:val="22"/>
        </w:rPr>
      </w:pPr>
    </w:p>
    <w:p w14:paraId="6C1BEC12" w14:textId="77777777" w:rsidR="003947F6" w:rsidRDefault="003947F6" w:rsidP="003947F6">
      <w:pPr>
        <w:pStyle w:val="ListParagraph"/>
        <w:numPr>
          <w:ilvl w:val="0"/>
          <w:numId w:val="2"/>
        </w:numPr>
        <w:jc w:val="both"/>
        <w:rPr>
          <w:rFonts w:ascii="Arial" w:hAnsi="Arial" w:cs="Arial"/>
          <w:bCs/>
          <w:sz w:val="22"/>
          <w:szCs w:val="22"/>
        </w:rPr>
      </w:pPr>
      <w:r>
        <w:rPr>
          <w:rFonts w:ascii="Arial" w:hAnsi="Arial" w:cs="Arial"/>
          <w:bCs/>
          <w:sz w:val="22"/>
          <w:szCs w:val="22"/>
        </w:rPr>
        <w:t>određen je samo maksimalni iznos potpore po pojedinom korisniku – predlažemo odrediti i ograničenje u vidu postotka prihvatljivih troškova;</w:t>
      </w:r>
    </w:p>
    <w:p w14:paraId="5B816B63" w14:textId="77777777" w:rsidR="00B371F8" w:rsidRPr="00B371F8" w:rsidRDefault="00B371F8" w:rsidP="00B371F8">
      <w:pPr>
        <w:pStyle w:val="ListParagraph"/>
        <w:rPr>
          <w:rFonts w:ascii="Arial" w:hAnsi="Arial" w:cs="Arial"/>
          <w:bCs/>
          <w:sz w:val="22"/>
          <w:szCs w:val="22"/>
        </w:rPr>
      </w:pPr>
    </w:p>
    <w:p w14:paraId="45C61787" w14:textId="362C263D" w:rsidR="00B371F8" w:rsidRDefault="00B371F8" w:rsidP="003947F6">
      <w:pPr>
        <w:pStyle w:val="ListParagraph"/>
        <w:numPr>
          <w:ilvl w:val="0"/>
          <w:numId w:val="2"/>
        </w:numPr>
        <w:jc w:val="both"/>
        <w:rPr>
          <w:rFonts w:ascii="Arial" w:hAnsi="Arial" w:cs="Arial"/>
          <w:bCs/>
          <w:sz w:val="22"/>
          <w:szCs w:val="22"/>
        </w:rPr>
      </w:pPr>
      <w:r>
        <w:rPr>
          <w:rFonts w:ascii="Arial" w:hAnsi="Arial" w:cs="Arial"/>
          <w:bCs/>
          <w:sz w:val="22"/>
          <w:szCs w:val="22"/>
        </w:rPr>
        <w:t>predlaže se kod ove mjere potpuno promijeniti rokove i način prijave projekta; naime, izrada ovakvog tipa projekata u pravilu traje određeno duže vrijeme odnosno priprema se kako bi projekt bio spreman čim se objavi natječaj te kako bi se kandidat odmah po objavi u što kraćem roku prijavio na isti. Ovakav slijed prijave, po kojem je kod prijave za potporu potreban dokaz da je projekt već kandidiran, nelogičan je i nemoguće ga je ispoštovati. Dolazilo bi do situacije da korisnik ne stigne do kraja 2024. godine izraditi projekt, prijaviti ga na natječaj (za kojeg ne zna kada će biti objavljen) i ujedno se prijaviti za ovu potporu do 1. listopada 2024. Predlaže se barem izmijeniti uvjet na način da se traži potvrda da je projekt izrađen, uz naknadu dostavu dokaza o prijavi na natječaj u određenom roku (primjerice do kraja 2025. godine). Dakle, prihvatljiv bi bio uvjet da je projekt izrađen s datumom ne ranijim od 1. siječnja 2024. g.</w:t>
      </w:r>
      <w:r w:rsidR="008B6C8A">
        <w:rPr>
          <w:rFonts w:ascii="Arial" w:hAnsi="Arial" w:cs="Arial"/>
          <w:bCs/>
          <w:sz w:val="22"/>
          <w:szCs w:val="22"/>
        </w:rPr>
        <w:t xml:space="preserve"> te da je kandidiran ili će biti kandidiran do 31.12.2025. U skladu s time prilagoditi i odredbu o dostavi potvrde prijave projekta na natječaj.</w:t>
      </w:r>
    </w:p>
    <w:p w14:paraId="577CC040" w14:textId="77777777" w:rsidR="003947F6" w:rsidRPr="003947F6" w:rsidRDefault="003947F6" w:rsidP="003947F6">
      <w:pPr>
        <w:jc w:val="both"/>
        <w:rPr>
          <w:rFonts w:ascii="Arial" w:hAnsi="Arial" w:cs="Arial"/>
          <w:bCs/>
          <w:sz w:val="22"/>
          <w:szCs w:val="22"/>
        </w:rPr>
      </w:pPr>
    </w:p>
    <w:p w14:paraId="7108F925" w14:textId="55878C97" w:rsidR="004E11D0" w:rsidRDefault="004E11D0" w:rsidP="004E11D0">
      <w:pPr>
        <w:pStyle w:val="ListParagraph"/>
        <w:numPr>
          <w:ilvl w:val="0"/>
          <w:numId w:val="2"/>
        </w:numPr>
        <w:jc w:val="both"/>
        <w:rPr>
          <w:rFonts w:ascii="Arial" w:hAnsi="Arial" w:cs="Arial"/>
          <w:bCs/>
          <w:sz w:val="22"/>
          <w:szCs w:val="22"/>
        </w:rPr>
      </w:pPr>
      <w:r>
        <w:rPr>
          <w:rFonts w:ascii="Arial" w:hAnsi="Arial" w:cs="Arial"/>
          <w:bCs/>
          <w:sz w:val="22"/>
          <w:szCs w:val="22"/>
        </w:rPr>
        <w:t>iz popisa potrebne dokumentacije brisati rečenicu „potvrdu o prebivalištu za zaposlenu osobu na neodređeno vrijeme ili presliku osobne iskaznice“, a u skladu s prvim komentarom u tekstu iznad;</w:t>
      </w:r>
    </w:p>
    <w:p w14:paraId="6B205180" w14:textId="77777777" w:rsidR="004E11D0" w:rsidRPr="004E11D0" w:rsidRDefault="004E11D0" w:rsidP="004E11D0">
      <w:pPr>
        <w:jc w:val="both"/>
        <w:rPr>
          <w:rFonts w:ascii="Arial" w:hAnsi="Arial" w:cs="Arial"/>
          <w:bCs/>
          <w:sz w:val="22"/>
          <w:szCs w:val="22"/>
        </w:rPr>
      </w:pPr>
    </w:p>
    <w:p w14:paraId="5B1557DD" w14:textId="30D27CED" w:rsidR="003947F6" w:rsidRDefault="004E11D0" w:rsidP="003947F6">
      <w:pPr>
        <w:pStyle w:val="ListParagraph"/>
        <w:numPr>
          <w:ilvl w:val="0"/>
          <w:numId w:val="2"/>
        </w:numPr>
        <w:jc w:val="both"/>
        <w:rPr>
          <w:rFonts w:ascii="Arial" w:hAnsi="Arial" w:cs="Arial"/>
          <w:bCs/>
          <w:sz w:val="22"/>
          <w:szCs w:val="22"/>
        </w:rPr>
      </w:pPr>
      <w:r>
        <w:rPr>
          <w:rFonts w:ascii="Arial" w:hAnsi="Arial" w:cs="Arial"/>
          <w:bCs/>
          <w:sz w:val="22"/>
          <w:szCs w:val="22"/>
        </w:rPr>
        <w:t>u popisu potrebne dokumentacije, kod dostave potvrde prijave projekta na natječaj za korištenje sredstava iz fondova EU i nacionalnih fondova, dodati mogućnost da se potvrda dostavi i naknadno u određenom roku.</w:t>
      </w:r>
    </w:p>
    <w:p w14:paraId="365B7237" w14:textId="4D54C281" w:rsidR="003947F6" w:rsidRDefault="003947F6" w:rsidP="003947F6">
      <w:pPr>
        <w:jc w:val="both"/>
        <w:rPr>
          <w:rFonts w:ascii="Arial" w:hAnsi="Arial" w:cs="Arial"/>
          <w:bCs/>
          <w:sz w:val="22"/>
          <w:szCs w:val="22"/>
        </w:rPr>
      </w:pPr>
    </w:p>
    <w:p w14:paraId="75181E51" w14:textId="563A2EFC" w:rsidR="004E11D0" w:rsidRPr="00B36FDB" w:rsidRDefault="004E11D0" w:rsidP="004E11D0">
      <w:pPr>
        <w:jc w:val="both"/>
        <w:rPr>
          <w:rFonts w:ascii="Arial" w:hAnsi="Arial" w:cs="Arial"/>
          <w:b/>
          <w:sz w:val="22"/>
          <w:szCs w:val="22"/>
        </w:rPr>
      </w:pPr>
      <w:r w:rsidRPr="00B36FDB">
        <w:rPr>
          <w:rFonts w:ascii="Arial" w:hAnsi="Arial" w:cs="Arial"/>
          <w:b/>
          <w:sz w:val="22"/>
          <w:szCs w:val="22"/>
        </w:rPr>
        <w:t>Članak II., Mjera 3. SUFINANCIRANJE ULAGANJA U STANDARDE KVALITETE</w:t>
      </w:r>
    </w:p>
    <w:p w14:paraId="724FA920" w14:textId="77777777" w:rsidR="004E11D0" w:rsidRDefault="004E11D0" w:rsidP="003947F6">
      <w:pPr>
        <w:jc w:val="both"/>
        <w:rPr>
          <w:rFonts w:ascii="Arial" w:hAnsi="Arial" w:cs="Arial"/>
          <w:bCs/>
          <w:sz w:val="22"/>
          <w:szCs w:val="22"/>
        </w:rPr>
      </w:pPr>
    </w:p>
    <w:p w14:paraId="5F7B3549" w14:textId="77777777"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t>brisati odredbu prema kojoj mikro i mali subjekti malog gospodarstva moraju imati najmanje jednu zaposlenu osobu na neodređeno vrijeme koja ima prebivalište na području općine Medulin – dovoljan je uvjet sjedište poduzetnika odnosno prebivalište vlasnika/obrtnika;</w:t>
      </w:r>
    </w:p>
    <w:p w14:paraId="0224F943" w14:textId="77777777" w:rsidR="0003172B" w:rsidRDefault="0003172B" w:rsidP="0003172B">
      <w:pPr>
        <w:pStyle w:val="ListParagraph"/>
        <w:jc w:val="both"/>
        <w:rPr>
          <w:rFonts w:ascii="Arial" w:hAnsi="Arial" w:cs="Arial"/>
          <w:bCs/>
          <w:sz w:val="22"/>
          <w:szCs w:val="22"/>
        </w:rPr>
      </w:pPr>
    </w:p>
    <w:p w14:paraId="5BB2929D" w14:textId="4C8414F6"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t>određen je samo maksimalni iznos potpore po pojedinom korisniku – predlažemo odrediti i ograničenje u vidu postotka prihvatljivih troškova;</w:t>
      </w:r>
    </w:p>
    <w:p w14:paraId="11D450AC" w14:textId="77777777" w:rsidR="0003172B" w:rsidRPr="0003172B" w:rsidRDefault="0003172B" w:rsidP="0003172B">
      <w:pPr>
        <w:pStyle w:val="ListParagraph"/>
        <w:rPr>
          <w:rFonts w:ascii="Arial" w:hAnsi="Arial" w:cs="Arial"/>
          <w:bCs/>
          <w:sz w:val="22"/>
          <w:szCs w:val="22"/>
        </w:rPr>
      </w:pPr>
    </w:p>
    <w:p w14:paraId="5259900D" w14:textId="4430B420"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t>iz popisa potrebne dokumentacije brisati rečenicu „potvrdu o prebivalištu za zaposlenu osobu na neodređeno vrijeme ili presliku osobne iskaznice“, a u skladu s prvim komentarom u tekstu iznad</w:t>
      </w:r>
      <w:r w:rsidR="007D704D">
        <w:rPr>
          <w:rFonts w:ascii="Arial" w:hAnsi="Arial" w:cs="Arial"/>
          <w:bCs/>
          <w:sz w:val="22"/>
          <w:szCs w:val="22"/>
        </w:rPr>
        <w:t>.</w:t>
      </w:r>
    </w:p>
    <w:p w14:paraId="78167D5D" w14:textId="069FBAF5" w:rsidR="0003172B" w:rsidRDefault="0003172B" w:rsidP="0003172B">
      <w:pPr>
        <w:pStyle w:val="ListParagraph"/>
        <w:jc w:val="both"/>
        <w:rPr>
          <w:rFonts w:ascii="Arial" w:hAnsi="Arial" w:cs="Arial"/>
          <w:bCs/>
          <w:sz w:val="22"/>
          <w:szCs w:val="22"/>
        </w:rPr>
      </w:pPr>
    </w:p>
    <w:p w14:paraId="5D6EC3D0" w14:textId="09CD1F77" w:rsidR="0003172B" w:rsidRPr="00B36FDB" w:rsidRDefault="0003172B" w:rsidP="0003172B">
      <w:pPr>
        <w:jc w:val="both"/>
        <w:rPr>
          <w:rFonts w:ascii="Arial" w:hAnsi="Arial" w:cs="Arial"/>
          <w:b/>
          <w:sz w:val="22"/>
          <w:szCs w:val="22"/>
        </w:rPr>
      </w:pPr>
      <w:r w:rsidRPr="00B36FDB">
        <w:rPr>
          <w:rFonts w:ascii="Arial" w:hAnsi="Arial" w:cs="Arial"/>
          <w:b/>
          <w:sz w:val="22"/>
          <w:szCs w:val="22"/>
        </w:rPr>
        <w:t>Članak II., Mjera 4. SUBVENCIONIRANJE TROŠKOVA POLAGANJA STRUČNIH I MAJSTORSKIH ISPITA TE USAVRŠAVANJA U ZANIMANJU</w:t>
      </w:r>
    </w:p>
    <w:p w14:paraId="42EC3312" w14:textId="77777777" w:rsidR="0003172B" w:rsidRDefault="0003172B" w:rsidP="0003172B">
      <w:pPr>
        <w:jc w:val="both"/>
        <w:rPr>
          <w:rFonts w:ascii="Arial" w:hAnsi="Arial" w:cs="Arial"/>
          <w:bCs/>
          <w:sz w:val="22"/>
          <w:szCs w:val="22"/>
        </w:rPr>
      </w:pPr>
    </w:p>
    <w:p w14:paraId="7794D6F4" w14:textId="77777777"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t>brisati odredbu prema kojoj mikro i mali subjekti malog gospodarstva moraju imati najmanje jednu zaposlenu osobu na neodređeno vrijeme koja ima prebivalište na području općine Medulin – dovoljan je uvjet sjedište poduzetnika odnosno prebivalište vlasnika/obrtnika;</w:t>
      </w:r>
    </w:p>
    <w:p w14:paraId="24073392" w14:textId="77777777" w:rsidR="0003172B" w:rsidRDefault="0003172B" w:rsidP="0003172B">
      <w:pPr>
        <w:pStyle w:val="ListParagraph"/>
        <w:jc w:val="both"/>
        <w:rPr>
          <w:rFonts w:ascii="Arial" w:hAnsi="Arial" w:cs="Arial"/>
          <w:bCs/>
          <w:sz w:val="22"/>
          <w:szCs w:val="22"/>
        </w:rPr>
      </w:pPr>
    </w:p>
    <w:p w14:paraId="4352354A" w14:textId="77777777"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t>određen je samo maksimalni iznos potpore po pojedinom korisniku – predlažemo odrediti i ograničenje u vidu postotka prihvatljivih troškova;</w:t>
      </w:r>
    </w:p>
    <w:p w14:paraId="43D33C23" w14:textId="77777777" w:rsidR="0003172B" w:rsidRPr="0003172B" w:rsidRDefault="0003172B" w:rsidP="0003172B">
      <w:pPr>
        <w:pStyle w:val="ListParagraph"/>
        <w:rPr>
          <w:rFonts w:ascii="Arial" w:hAnsi="Arial" w:cs="Arial"/>
          <w:bCs/>
          <w:sz w:val="22"/>
          <w:szCs w:val="22"/>
        </w:rPr>
      </w:pPr>
    </w:p>
    <w:p w14:paraId="19B6E5E8" w14:textId="17F6270D"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lastRenderedPageBreak/>
        <w:t>iz popisa potrebne dokumentacije brisati rečenicu „potvrdu o prebivalištu za zaposlenu osobu na neodređeno vrijeme ili presliku osobne iskaznice“, a u skladu s prvim komentarom u tekstu iznad</w:t>
      </w:r>
      <w:r w:rsidR="007D704D">
        <w:rPr>
          <w:rFonts w:ascii="Arial" w:hAnsi="Arial" w:cs="Arial"/>
          <w:bCs/>
          <w:sz w:val="22"/>
          <w:szCs w:val="22"/>
        </w:rPr>
        <w:t>.</w:t>
      </w:r>
    </w:p>
    <w:p w14:paraId="365CBC2A" w14:textId="77777777" w:rsidR="0003172B" w:rsidRDefault="0003172B" w:rsidP="0003172B">
      <w:pPr>
        <w:jc w:val="both"/>
        <w:rPr>
          <w:rFonts w:ascii="Arial" w:hAnsi="Arial" w:cs="Arial"/>
          <w:bCs/>
          <w:sz w:val="22"/>
          <w:szCs w:val="22"/>
        </w:rPr>
      </w:pPr>
    </w:p>
    <w:p w14:paraId="1A104867" w14:textId="47007B96" w:rsidR="0003172B" w:rsidRPr="00B36FDB" w:rsidRDefault="0003172B" w:rsidP="0003172B">
      <w:pPr>
        <w:jc w:val="both"/>
        <w:rPr>
          <w:rFonts w:ascii="Arial" w:hAnsi="Arial" w:cs="Arial"/>
          <w:b/>
          <w:sz w:val="22"/>
          <w:szCs w:val="22"/>
        </w:rPr>
      </w:pPr>
      <w:r w:rsidRPr="00B36FDB">
        <w:rPr>
          <w:rFonts w:ascii="Arial" w:hAnsi="Arial" w:cs="Arial"/>
          <w:b/>
          <w:sz w:val="22"/>
          <w:szCs w:val="22"/>
        </w:rPr>
        <w:t>Članak II., Mjera 5. STARTUP IMPULS</w:t>
      </w:r>
    </w:p>
    <w:p w14:paraId="1706697D" w14:textId="77777777" w:rsidR="0003172B" w:rsidRDefault="0003172B" w:rsidP="0003172B">
      <w:pPr>
        <w:jc w:val="both"/>
        <w:rPr>
          <w:rFonts w:ascii="Arial" w:hAnsi="Arial" w:cs="Arial"/>
          <w:bCs/>
          <w:sz w:val="22"/>
          <w:szCs w:val="22"/>
        </w:rPr>
      </w:pPr>
    </w:p>
    <w:p w14:paraId="4A639022" w14:textId="40C43952" w:rsidR="0003172B" w:rsidRDefault="0003172B" w:rsidP="0003172B">
      <w:pPr>
        <w:pStyle w:val="ListParagraph"/>
        <w:numPr>
          <w:ilvl w:val="0"/>
          <w:numId w:val="2"/>
        </w:numPr>
        <w:jc w:val="both"/>
        <w:rPr>
          <w:rFonts w:ascii="Arial" w:hAnsi="Arial" w:cs="Arial"/>
          <w:bCs/>
          <w:sz w:val="22"/>
          <w:szCs w:val="22"/>
        </w:rPr>
      </w:pPr>
      <w:r w:rsidRPr="0003172B">
        <w:rPr>
          <w:rFonts w:ascii="Arial" w:hAnsi="Arial" w:cs="Arial"/>
          <w:bCs/>
          <w:sz w:val="22"/>
          <w:szCs w:val="22"/>
        </w:rPr>
        <w:t xml:space="preserve">određen je samo </w:t>
      </w:r>
      <w:r>
        <w:rPr>
          <w:rFonts w:ascii="Arial" w:hAnsi="Arial" w:cs="Arial"/>
          <w:bCs/>
          <w:sz w:val="22"/>
          <w:szCs w:val="22"/>
        </w:rPr>
        <w:t>jednokratni</w:t>
      </w:r>
      <w:r w:rsidRPr="0003172B">
        <w:rPr>
          <w:rFonts w:ascii="Arial" w:hAnsi="Arial" w:cs="Arial"/>
          <w:bCs/>
          <w:sz w:val="22"/>
          <w:szCs w:val="22"/>
        </w:rPr>
        <w:t xml:space="preserve"> iznos potpore – predlažemo</w:t>
      </w:r>
      <w:r>
        <w:rPr>
          <w:rFonts w:ascii="Arial" w:hAnsi="Arial" w:cs="Arial"/>
          <w:bCs/>
          <w:sz w:val="22"/>
          <w:szCs w:val="22"/>
        </w:rPr>
        <w:t xml:space="preserve"> također</w:t>
      </w:r>
      <w:r w:rsidRPr="0003172B">
        <w:rPr>
          <w:rFonts w:ascii="Arial" w:hAnsi="Arial" w:cs="Arial"/>
          <w:bCs/>
          <w:sz w:val="22"/>
          <w:szCs w:val="22"/>
        </w:rPr>
        <w:t xml:space="preserve"> odrediti i ograničenje u vidu postotka prihvatljivih troškova</w:t>
      </w:r>
      <w:r>
        <w:rPr>
          <w:rFonts w:ascii="Arial" w:hAnsi="Arial" w:cs="Arial"/>
          <w:bCs/>
          <w:sz w:val="22"/>
          <w:szCs w:val="22"/>
        </w:rPr>
        <w:t>;</w:t>
      </w:r>
    </w:p>
    <w:p w14:paraId="680EF6D6" w14:textId="77777777" w:rsidR="0003172B" w:rsidRDefault="0003172B" w:rsidP="0003172B">
      <w:pPr>
        <w:pStyle w:val="ListParagraph"/>
        <w:jc w:val="both"/>
        <w:rPr>
          <w:rFonts w:ascii="Arial" w:hAnsi="Arial" w:cs="Arial"/>
          <w:bCs/>
          <w:sz w:val="22"/>
          <w:szCs w:val="22"/>
        </w:rPr>
      </w:pPr>
    </w:p>
    <w:p w14:paraId="68CB0DCC" w14:textId="4878C025" w:rsidR="0003172B" w:rsidRDefault="0003172B" w:rsidP="0003172B">
      <w:pPr>
        <w:pStyle w:val="ListParagraph"/>
        <w:numPr>
          <w:ilvl w:val="0"/>
          <w:numId w:val="2"/>
        </w:numPr>
        <w:jc w:val="both"/>
        <w:rPr>
          <w:rFonts w:ascii="Arial" w:hAnsi="Arial" w:cs="Arial"/>
          <w:bCs/>
          <w:sz w:val="22"/>
          <w:szCs w:val="22"/>
        </w:rPr>
      </w:pPr>
      <w:r>
        <w:rPr>
          <w:rFonts w:ascii="Arial" w:hAnsi="Arial" w:cs="Arial"/>
          <w:bCs/>
          <w:sz w:val="22"/>
          <w:szCs w:val="22"/>
        </w:rPr>
        <w:t>brisati uvjet postojanja zaposlene osobe ukoliko je prošlo više od 180 dana od registracije, kao i uvjet dostave dokumentacije kojom se to dokazuje (</w:t>
      </w:r>
      <w:r w:rsidR="006B5FF5">
        <w:rPr>
          <w:rFonts w:ascii="Arial" w:hAnsi="Arial" w:cs="Arial"/>
          <w:bCs/>
          <w:sz w:val="22"/>
          <w:szCs w:val="22"/>
        </w:rPr>
        <w:t>točka druga u popisu dokumentacije);</w:t>
      </w:r>
    </w:p>
    <w:p w14:paraId="1B402EC5" w14:textId="77777777" w:rsidR="006B5FF5" w:rsidRPr="006B5FF5" w:rsidRDefault="006B5FF5" w:rsidP="006B5FF5">
      <w:pPr>
        <w:pStyle w:val="ListParagraph"/>
        <w:rPr>
          <w:rFonts w:ascii="Arial" w:hAnsi="Arial" w:cs="Arial"/>
          <w:bCs/>
          <w:sz w:val="22"/>
          <w:szCs w:val="22"/>
        </w:rPr>
      </w:pPr>
    </w:p>
    <w:p w14:paraId="787E2AE3" w14:textId="3D2434F6" w:rsidR="006B5FF5" w:rsidRPr="0003172B" w:rsidRDefault="006B5FF5" w:rsidP="0003172B">
      <w:pPr>
        <w:pStyle w:val="ListParagraph"/>
        <w:numPr>
          <w:ilvl w:val="0"/>
          <w:numId w:val="2"/>
        </w:numPr>
        <w:jc w:val="both"/>
        <w:rPr>
          <w:rFonts w:ascii="Arial" w:hAnsi="Arial" w:cs="Arial"/>
          <w:bCs/>
          <w:sz w:val="22"/>
          <w:szCs w:val="22"/>
        </w:rPr>
      </w:pPr>
      <w:r>
        <w:rPr>
          <w:rFonts w:ascii="Arial" w:hAnsi="Arial" w:cs="Arial"/>
          <w:bCs/>
          <w:sz w:val="22"/>
          <w:szCs w:val="22"/>
        </w:rPr>
        <w:t>predlažemo dodati uvjet da poduzetnik nije koristio mjere samozapošljavanja HZZ-a te dostavu odgovarajuće izjave.</w:t>
      </w:r>
    </w:p>
    <w:p w14:paraId="329D682F" w14:textId="77777777" w:rsidR="0003172B" w:rsidRDefault="0003172B" w:rsidP="003947F6">
      <w:pPr>
        <w:jc w:val="both"/>
        <w:rPr>
          <w:rFonts w:ascii="Arial" w:hAnsi="Arial" w:cs="Arial"/>
          <w:bCs/>
          <w:sz w:val="22"/>
          <w:szCs w:val="22"/>
        </w:rPr>
      </w:pPr>
    </w:p>
    <w:p w14:paraId="3B812F17" w14:textId="0041A7EF" w:rsidR="006B5FF5" w:rsidRPr="00B36FDB" w:rsidRDefault="006B5FF5" w:rsidP="006B5FF5">
      <w:pPr>
        <w:jc w:val="both"/>
        <w:rPr>
          <w:rFonts w:ascii="Arial" w:hAnsi="Arial" w:cs="Arial"/>
          <w:b/>
          <w:sz w:val="22"/>
          <w:szCs w:val="22"/>
        </w:rPr>
      </w:pPr>
      <w:r w:rsidRPr="00B36FDB">
        <w:rPr>
          <w:rFonts w:ascii="Arial" w:hAnsi="Arial" w:cs="Arial"/>
          <w:b/>
          <w:sz w:val="22"/>
          <w:szCs w:val="22"/>
        </w:rPr>
        <w:t>Članak II., Mjera 6. IZRADA GLAVNOG ELEKTROTEHNIČKOG PROJEKTA FOTONAPONSKIH ELEKTRANA</w:t>
      </w:r>
    </w:p>
    <w:p w14:paraId="7227C5AA" w14:textId="77777777" w:rsidR="006B5FF5" w:rsidRDefault="006B5FF5" w:rsidP="006B5FF5">
      <w:pPr>
        <w:jc w:val="both"/>
        <w:rPr>
          <w:rFonts w:ascii="Arial" w:hAnsi="Arial" w:cs="Arial"/>
          <w:bCs/>
          <w:sz w:val="22"/>
          <w:szCs w:val="22"/>
        </w:rPr>
      </w:pPr>
    </w:p>
    <w:p w14:paraId="75280E7B" w14:textId="77777777" w:rsidR="006B5FF5" w:rsidRDefault="006B5FF5" w:rsidP="006B5FF5">
      <w:pPr>
        <w:pStyle w:val="ListParagraph"/>
        <w:numPr>
          <w:ilvl w:val="0"/>
          <w:numId w:val="2"/>
        </w:numPr>
        <w:jc w:val="both"/>
        <w:rPr>
          <w:rFonts w:ascii="Arial" w:hAnsi="Arial" w:cs="Arial"/>
          <w:bCs/>
          <w:sz w:val="22"/>
          <w:szCs w:val="22"/>
        </w:rPr>
      </w:pPr>
      <w:r>
        <w:rPr>
          <w:rFonts w:ascii="Arial" w:hAnsi="Arial" w:cs="Arial"/>
          <w:bCs/>
          <w:sz w:val="22"/>
          <w:szCs w:val="22"/>
        </w:rPr>
        <w:t>brisati odredbu prema kojoj mikro i mali subjekti malog gospodarstva moraju imati najmanje jednu zaposlenu osobu na neodređeno vrijeme koja ima prebivalište na području općine Medulin – dovoljan je uvjet sjedište poduzetnika odnosno prebivalište vlasnika/obrtnika;</w:t>
      </w:r>
    </w:p>
    <w:p w14:paraId="1CC08962" w14:textId="77777777" w:rsidR="006B5FF5" w:rsidRDefault="006B5FF5" w:rsidP="006B5FF5">
      <w:pPr>
        <w:pStyle w:val="ListParagraph"/>
        <w:jc w:val="both"/>
        <w:rPr>
          <w:rFonts w:ascii="Arial" w:hAnsi="Arial" w:cs="Arial"/>
          <w:bCs/>
          <w:sz w:val="22"/>
          <w:szCs w:val="22"/>
        </w:rPr>
      </w:pPr>
    </w:p>
    <w:p w14:paraId="21634274" w14:textId="77777777" w:rsidR="006B5FF5" w:rsidRDefault="006B5FF5" w:rsidP="006B5FF5">
      <w:pPr>
        <w:pStyle w:val="ListParagraph"/>
        <w:numPr>
          <w:ilvl w:val="0"/>
          <w:numId w:val="2"/>
        </w:numPr>
        <w:jc w:val="both"/>
        <w:rPr>
          <w:rFonts w:ascii="Arial" w:hAnsi="Arial" w:cs="Arial"/>
          <w:bCs/>
          <w:sz w:val="22"/>
          <w:szCs w:val="22"/>
        </w:rPr>
      </w:pPr>
      <w:r>
        <w:rPr>
          <w:rFonts w:ascii="Arial" w:hAnsi="Arial" w:cs="Arial"/>
          <w:bCs/>
          <w:sz w:val="22"/>
          <w:szCs w:val="22"/>
        </w:rPr>
        <w:t>određen je samo maksimalni iznos potpore po pojedinom korisniku – predlažemo odrediti i ograničenje u vidu postotka prihvatljivih troškova;</w:t>
      </w:r>
    </w:p>
    <w:p w14:paraId="77F92B69" w14:textId="77777777" w:rsidR="006B5FF5" w:rsidRPr="0003172B" w:rsidRDefault="006B5FF5" w:rsidP="006B5FF5">
      <w:pPr>
        <w:pStyle w:val="ListParagraph"/>
        <w:rPr>
          <w:rFonts w:ascii="Arial" w:hAnsi="Arial" w:cs="Arial"/>
          <w:bCs/>
          <w:sz w:val="22"/>
          <w:szCs w:val="22"/>
        </w:rPr>
      </w:pPr>
    </w:p>
    <w:p w14:paraId="2D036218" w14:textId="77777777" w:rsidR="006B5FF5" w:rsidRDefault="006B5FF5" w:rsidP="006B5FF5">
      <w:pPr>
        <w:pStyle w:val="ListParagraph"/>
        <w:numPr>
          <w:ilvl w:val="0"/>
          <w:numId w:val="2"/>
        </w:numPr>
        <w:jc w:val="both"/>
        <w:rPr>
          <w:rFonts w:ascii="Arial" w:hAnsi="Arial" w:cs="Arial"/>
          <w:bCs/>
          <w:sz w:val="22"/>
          <w:szCs w:val="22"/>
        </w:rPr>
      </w:pPr>
      <w:r>
        <w:rPr>
          <w:rFonts w:ascii="Arial" w:hAnsi="Arial" w:cs="Arial"/>
          <w:bCs/>
          <w:sz w:val="22"/>
          <w:szCs w:val="22"/>
        </w:rPr>
        <w:t>iz popisa potrebne dokumentacije brisati rečenicu „potvrdu o prebivalištu za zaposlenu osobu na neodređeno vrijeme ili presliku osobne iskaznice“, a u skladu s prvim komentarom u tekstu iznad;</w:t>
      </w:r>
    </w:p>
    <w:p w14:paraId="511314C8" w14:textId="77777777" w:rsidR="006B5FF5" w:rsidRPr="006B5FF5" w:rsidRDefault="006B5FF5" w:rsidP="006B5FF5">
      <w:pPr>
        <w:jc w:val="both"/>
        <w:rPr>
          <w:rFonts w:ascii="Arial" w:hAnsi="Arial" w:cs="Arial"/>
          <w:bCs/>
          <w:sz w:val="22"/>
          <w:szCs w:val="22"/>
        </w:rPr>
      </w:pPr>
    </w:p>
    <w:p w14:paraId="23D57342" w14:textId="2E66B8B0" w:rsidR="006B5FF5" w:rsidRDefault="006B5FF5" w:rsidP="006B5FF5">
      <w:pPr>
        <w:pStyle w:val="ListParagraph"/>
        <w:numPr>
          <w:ilvl w:val="0"/>
          <w:numId w:val="2"/>
        </w:numPr>
        <w:jc w:val="both"/>
        <w:rPr>
          <w:rFonts w:ascii="Arial" w:hAnsi="Arial" w:cs="Arial"/>
          <w:bCs/>
          <w:sz w:val="22"/>
          <w:szCs w:val="22"/>
        </w:rPr>
      </w:pPr>
      <w:r>
        <w:rPr>
          <w:rFonts w:ascii="Arial" w:hAnsi="Arial" w:cs="Arial"/>
          <w:bCs/>
          <w:sz w:val="22"/>
          <w:szCs w:val="22"/>
        </w:rPr>
        <w:t>u uvjetima mjere navodi se da predmet mjere nisu obiteljske kuće, dok se u popisu potrebne dokumentacije (točka 7) traži dokaz da je obiteljska kuća izgrađena prema Zakonu o gradnji – umjesto toga navesti zgrada/poslovni prostor.</w:t>
      </w:r>
    </w:p>
    <w:p w14:paraId="24FA6C01" w14:textId="77777777" w:rsidR="006B5FF5" w:rsidRPr="006B5FF5" w:rsidRDefault="006B5FF5" w:rsidP="006B5FF5">
      <w:pPr>
        <w:pStyle w:val="ListParagraph"/>
        <w:rPr>
          <w:rFonts w:ascii="Arial" w:hAnsi="Arial" w:cs="Arial"/>
          <w:bCs/>
          <w:sz w:val="22"/>
          <w:szCs w:val="22"/>
        </w:rPr>
      </w:pPr>
    </w:p>
    <w:p w14:paraId="5539C9AA" w14:textId="55CF952E" w:rsidR="006B5FF5" w:rsidRPr="00B36FDB" w:rsidRDefault="006B5FF5" w:rsidP="006B5FF5">
      <w:pPr>
        <w:jc w:val="both"/>
        <w:rPr>
          <w:rFonts w:ascii="Arial" w:hAnsi="Arial" w:cs="Arial"/>
          <w:b/>
          <w:sz w:val="22"/>
          <w:szCs w:val="22"/>
        </w:rPr>
      </w:pPr>
      <w:r w:rsidRPr="00B36FDB">
        <w:rPr>
          <w:rFonts w:ascii="Arial" w:hAnsi="Arial" w:cs="Arial"/>
          <w:b/>
          <w:sz w:val="22"/>
          <w:szCs w:val="22"/>
        </w:rPr>
        <w:t>Članak III. ZAJEDNIČKE ODREDBE</w:t>
      </w:r>
    </w:p>
    <w:p w14:paraId="2EBAD0A6" w14:textId="77777777" w:rsidR="006B5FF5" w:rsidRDefault="006B5FF5" w:rsidP="006B5FF5">
      <w:pPr>
        <w:jc w:val="both"/>
        <w:rPr>
          <w:rFonts w:ascii="Arial" w:hAnsi="Arial" w:cs="Arial"/>
          <w:bCs/>
          <w:sz w:val="22"/>
          <w:szCs w:val="22"/>
        </w:rPr>
      </w:pPr>
    </w:p>
    <w:p w14:paraId="5DEAFBC0" w14:textId="5F951B1D" w:rsidR="006B5FF5" w:rsidRDefault="006B5FF5" w:rsidP="006B5FF5">
      <w:pPr>
        <w:pStyle w:val="ListParagraph"/>
        <w:numPr>
          <w:ilvl w:val="0"/>
          <w:numId w:val="2"/>
        </w:numPr>
        <w:jc w:val="both"/>
        <w:rPr>
          <w:rFonts w:ascii="Arial" w:hAnsi="Arial" w:cs="Arial"/>
          <w:bCs/>
          <w:sz w:val="22"/>
          <w:szCs w:val="22"/>
        </w:rPr>
      </w:pPr>
      <w:r>
        <w:rPr>
          <w:rFonts w:ascii="Arial" w:hAnsi="Arial" w:cs="Arial"/>
          <w:bCs/>
          <w:sz w:val="22"/>
          <w:szCs w:val="22"/>
        </w:rPr>
        <w:t>isključeno je između ostalog sufinanciranje djelatnosti iz područja F Građevinarstvo, područja G Trgovina na veliko i na malo; popravak motornih vozila i motocikala osim razreda 45.20 Održavanje i popravak motornih vozila, te područja I Djelatnosti pružanja smještaja te pripreme i usluživanja hrane – predlaže se uključiti i te djelatnosti</w:t>
      </w:r>
      <w:r w:rsidR="00D6793C">
        <w:rPr>
          <w:rFonts w:ascii="Arial" w:hAnsi="Arial" w:cs="Arial"/>
          <w:bCs/>
          <w:sz w:val="22"/>
          <w:szCs w:val="22"/>
        </w:rPr>
        <w:t>, jer se ne radi o visokoprofitnim djelatnostima;</w:t>
      </w:r>
    </w:p>
    <w:p w14:paraId="761F85C3" w14:textId="77777777" w:rsidR="00D6793C" w:rsidRDefault="00D6793C" w:rsidP="00D6793C">
      <w:pPr>
        <w:pStyle w:val="ListParagraph"/>
        <w:jc w:val="both"/>
        <w:rPr>
          <w:rFonts w:ascii="Arial" w:hAnsi="Arial" w:cs="Arial"/>
          <w:bCs/>
          <w:sz w:val="22"/>
          <w:szCs w:val="22"/>
        </w:rPr>
      </w:pPr>
    </w:p>
    <w:p w14:paraId="3D3812C5" w14:textId="0A4E3981" w:rsidR="00D6793C" w:rsidRPr="006B5FF5" w:rsidRDefault="00D400DA" w:rsidP="006B5FF5">
      <w:pPr>
        <w:pStyle w:val="ListParagraph"/>
        <w:numPr>
          <w:ilvl w:val="0"/>
          <w:numId w:val="2"/>
        </w:numPr>
        <w:jc w:val="both"/>
        <w:rPr>
          <w:rFonts w:ascii="Arial" w:hAnsi="Arial" w:cs="Arial"/>
          <w:bCs/>
          <w:sz w:val="22"/>
          <w:szCs w:val="22"/>
        </w:rPr>
      </w:pPr>
      <w:r>
        <w:rPr>
          <w:rFonts w:ascii="Arial" w:hAnsi="Arial" w:cs="Arial"/>
          <w:bCs/>
          <w:sz w:val="22"/>
          <w:szCs w:val="22"/>
        </w:rPr>
        <w:t>navedeno je na više mjesta da se zahtjevi rješavaju prema redoslijedu zaprimanja, a do iscrpljenja sredstava, međutim, nigdje se ne navodi koliko je ukupni iznos sredstava predviđenih za potpore</w:t>
      </w:r>
      <w:r w:rsidR="007D704D">
        <w:rPr>
          <w:rFonts w:ascii="Arial" w:hAnsi="Arial" w:cs="Arial"/>
          <w:bCs/>
          <w:sz w:val="22"/>
          <w:szCs w:val="22"/>
        </w:rPr>
        <w:t>.</w:t>
      </w:r>
    </w:p>
    <w:p w14:paraId="60F53F10" w14:textId="77777777" w:rsidR="006B5FF5" w:rsidRPr="003947F6" w:rsidRDefault="006B5FF5" w:rsidP="003947F6">
      <w:pPr>
        <w:jc w:val="both"/>
        <w:rPr>
          <w:rFonts w:ascii="Arial" w:hAnsi="Arial" w:cs="Arial"/>
          <w:bCs/>
          <w:sz w:val="22"/>
          <w:szCs w:val="22"/>
        </w:rPr>
      </w:pPr>
    </w:p>
    <w:sectPr w:rsidR="006B5FF5" w:rsidRPr="00394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B1058"/>
    <w:multiLevelType w:val="hybridMultilevel"/>
    <w:tmpl w:val="C1CAFF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F97601"/>
    <w:multiLevelType w:val="hybridMultilevel"/>
    <w:tmpl w:val="48A41AE8"/>
    <w:lvl w:ilvl="0" w:tplc="B5E45A8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C9"/>
    <w:rsid w:val="0003172B"/>
    <w:rsid w:val="00257899"/>
    <w:rsid w:val="003947F6"/>
    <w:rsid w:val="00414974"/>
    <w:rsid w:val="004E11D0"/>
    <w:rsid w:val="004F103C"/>
    <w:rsid w:val="00522AAC"/>
    <w:rsid w:val="005E4D85"/>
    <w:rsid w:val="00621438"/>
    <w:rsid w:val="006B5FF5"/>
    <w:rsid w:val="007773C8"/>
    <w:rsid w:val="007D704D"/>
    <w:rsid w:val="008B6C8A"/>
    <w:rsid w:val="00B36FDB"/>
    <w:rsid w:val="00B371F8"/>
    <w:rsid w:val="00D400DA"/>
    <w:rsid w:val="00D6793C"/>
    <w:rsid w:val="00DE2C92"/>
    <w:rsid w:val="00DE46FC"/>
    <w:rsid w:val="00E36BDB"/>
    <w:rsid w:val="00E60A31"/>
    <w:rsid w:val="00EC2A78"/>
    <w:rsid w:val="00F90A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2CFF"/>
  <w15:chartTrackingRefBased/>
  <w15:docId w15:val="{F1D20CBA-3708-4DA1-A691-FE431C6D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92"/>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31"/>
    <w:pPr>
      <w:ind w:left="720"/>
      <w:contextualSpacing/>
    </w:pPr>
  </w:style>
  <w:style w:type="paragraph" w:styleId="BalloonText">
    <w:name w:val="Balloon Text"/>
    <w:basedOn w:val="Normal"/>
    <w:link w:val="BalloonTextChar"/>
    <w:uiPriority w:val="99"/>
    <w:semiHidden/>
    <w:unhideWhenUsed/>
    <w:rsid w:val="00DE4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6FC"/>
    <w:rPr>
      <w:rFonts w:ascii="Segoe UI" w:eastAsia="Times New Roman" w:hAnsi="Segoe UI" w:cs="Segoe UI"/>
      <w:kern w:val="0"/>
      <w:sz w:val="18"/>
      <w:szCs w:val="18"/>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Stefani Žmak</cp:lastModifiedBy>
  <cp:revision>2</cp:revision>
  <cp:lastPrinted>2024-10-18T09:16:00Z</cp:lastPrinted>
  <dcterms:created xsi:type="dcterms:W3CDTF">2024-10-21T12:06:00Z</dcterms:created>
  <dcterms:modified xsi:type="dcterms:W3CDTF">2024-10-21T12:06:00Z</dcterms:modified>
</cp:coreProperties>
</file>